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C1" w:rsidRPr="009E0B60" w:rsidRDefault="00216FC1" w:rsidP="002C523F">
      <w:pPr>
        <w:widowControl w:val="0"/>
        <w:spacing w:after="0" w:line="240" w:lineRule="auto"/>
        <w:jc w:val="center"/>
        <w:rPr>
          <w:rFonts w:ascii="Times New Roman" w:eastAsia="Times New Roman" w:hAnsi="Times New Roman" w:cs="Times New Roman"/>
          <w:color w:val="000000"/>
          <w:sz w:val="32"/>
          <w:szCs w:val="32"/>
          <w:lang w:eastAsia="ru-RU"/>
        </w:rPr>
      </w:pPr>
      <w:bookmarkStart w:id="0" w:name="_GoBack"/>
      <w:bookmarkEnd w:id="0"/>
      <w:r w:rsidRPr="009E0B60">
        <w:rPr>
          <w:rFonts w:ascii="Times New Roman" w:eastAsia="Times New Roman" w:hAnsi="Times New Roman" w:cs="Times New Roman"/>
          <w:b/>
          <w:bCs/>
          <w:color w:val="000000"/>
          <w:sz w:val="32"/>
          <w:szCs w:val="32"/>
          <w:lang w:eastAsia="ru-RU"/>
        </w:rPr>
        <w:t>Управление</w:t>
      </w:r>
      <w:r w:rsidR="00F61BC3" w:rsidRPr="009E0B60">
        <w:rPr>
          <w:rFonts w:ascii="Times New Roman" w:eastAsia="Times New Roman" w:hAnsi="Times New Roman" w:cs="Times New Roman"/>
          <w:b/>
          <w:bCs/>
          <w:color w:val="000000"/>
          <w:sz w:val="32"/>
          <w:szCs w:val="32"/>
          <w:lang w:eastAsia="ru-RU"/>
        </w:rPr>
        <w:t xml:space="preserve"> Минюста России по Пермскому краю</w:t>
      </w:r>
      <w:r w:rsidRPr="009E0B60">
        <w:rPr>
          <w:rFonts w:ascii="Times New Roman" w:eastAsia="Times New Roman" w:hAnsi="Times New Roman" w:cs="Times New Roman"/>
          <w:b/>
          <w:bCs/>
          <w:color w:val="000000"/>
          <w:sz w:val="32"/>
          <w:szCs w:val="32"/>
          <w:lang w:eastAsia="ru-RU"/>
        </w:rPr>
        <w:t xml:space="preserve"> объявляет конкурс на замещение вакантной должности нотариуса в </w:t>
      </w:r>
      <w:proofErr w:type="spellStart"/>
      <w:r w:rsidR="00E7726D" w:rsidRPr="009E0B60">
        <w:rPr>
          <w:rFonts w:ascii="Times New Roman" w:eastAsia="Times New Roman" w:hAnsi="Times New Roman" w:cs="Times New Roman"/>
          <w:b/>
          <w:bCs/>
          <w:color w:val="000000"/>
          <w:sz w:val="32"/>
          <w:szCs w:val="32"/>
          <w:lang w:eastAsia="ru-RU"/>
        </w:rPr>
        <w:t>Губахинском</w:t>
      </w:r>
      <w:r w:rsidR="005134D8" w:rsidRPr="009E0B60">
        <w:rPr>
          <w:rFonts w:ascii="Times New Roman" w:eastAsia="Times New Roman" w:hAnsi="Times New Roman" w:cs="Times New Roman"/>
          <w:b/>
          <w:bCs/>
          <w:color w:val="000000"/>
          <w:sz w:val="32"/>
          <w:szCs w:val="32"/>
          <w:lang w:eastAsia="ru-RU"/>
        </w:rPr>
        <w:t>н</w:t>
      </w:r>
      <w:r w:rsidR="00C27F8A" w:rsidRPr="009E0B60">
        <w:rPr>
          <w:rFonts w:ascii="Times New Roman" w:eastAsia="Times New Roman" w:hAnsi="Times New Roman" w:cs="Times New Roman"/>
          <w:b/>
          <w:bCs/>
          <w:color w:val="000000"/>
          <w:sz w:val="32"/>
          <w:szCs w:val="32"/>
          <w:lang w:eastAsia="ru-RU"/>
        </w:rPr>
        <w:t>отариальном</w:t>
      </w:r>
      <w:proofErr w:type="spellEnd"/>
      <w:r w:rsidR="00C27F8A" w:rsidRPr="009E0B60">
        <w:rPr>
          <w:rFonts w:ascii="Times New Roman" w:eastAsia="Times New Roman" w:hAnsi="Times New Roman" w:cs="Times New Roman"/>
          <w:b/>
          <w:bCs/>
          <w:color w:val="000000"/>
          <w:sz w:val="32"/>
          <w:szCs w:val="32"/>
          <w:lang w:eastAsia="ru-RU"/>
        </w:rPr>
        <w:t xml:space="preserve"> округе</w:t>
      </w:r>
      <w:r w:rsidR="005134D8" w:rsidRPr="009E0B60">
        <w:rPr>
          <w:rFonts w:ascii="Times New Roman" w:eastAsia="Times New Roman" w:hAnsi="Times New Roman" w:cs="Times New Roman"/>
          <w:b/>
          <w:bCs/>
          <w:color w:val="000000"/>
          <w:sz w:val="32"/>
          <w:szCs w:val="32"/>
          <w:lang w:eastAsia="ru-RU"/>
        </w:rPr>
        <w:t xml:space="preserve"> Пермского края</w:t>
      </w:r>
    </w:p>
    <w:p w:rsidR="00216FC1" w:rsidRPr="00216FC1" w:rsidRDefault="00216FC1" w:rsidP="002C523F">
      <w:pPr>
        <w:widowControl w:val="0"/>
        <w:spacing w:after="0" w:line="240" w:lineRule="auto"/>
        <w:jc w:val="center"/>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b/>
          <w:bCs/>
          <w:color w:val="000000"/>
          <w:sz w:val="28"/>
          <w:szCs w:val="28"/>
          <w:lang w:eastAsia="ru-RU"/>
        </w:rPr>
        <w:t> </w:t>
      </w:r>
    </w:p>
    <w:p w:rsidR="00216FC1" w:rsidRPr="00216FC1" w:rsidRDefault="00216FC1" w:rsidP="007357F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16FC1">
        <w:rPr>
          <w:rFonts w:ascii="Times New Roman" w:eastAsia="Times New Roman" w:hAnsi="Times New Roman" w:cs="Times New Roman"/>
          <w:color w:val="000000"/>
          <w:sz w:val="28"/>
          <w:szCs w:val="28"/>
          <w:lang w:eastAsia="ru-RU"/>
        </w:rPr>
        <w:t xml:space="preserve">Конкурс </w:t>
      </w:r>
      <w:r w:rsidRPr="002C523F">
        <w:rPr>
          <w:rFonts w:ascii="Times New Roman" w:eastAsia="Times New Roman" w:hAnsi="Times New Roman" w:cs="Times New Roman"/>
          <w:bCs/>
          <w:color w:val="000000"/>
          <w:sz w:val="28"/>
          <w:szCs w:val="28"/>
          <w:lang w:eastAsia="ru-RU"/>
        </w:rPr>
        <w:t xml:space="preserve">на замещение одной вакантной должности нотариуса в </w:t>
      </w:r>
      <w:proofErr w:type="spellStart"/>
      <w:r w:rsidR="00E7726D">
        <w:rPr>
          <w:rFonts w:ascii="Times New Roman" w:eastAsia="Times New Roman" w:hAnsi="Times New Roman" w:cs="Times New Roman"/>
          <w:bCs/>
          <w:color w:val="000000"/>
          <w:sz w:val="28"/>
          <w:szCs w:val="28"/>
          <w:lang w:eastAsia="ru-RU"/>
        </w:rPr>
        <w:t>Губахинском</w:t>
      </w:r>
      <w:proofErr w:type="spellEnd"/>
      <w:r w:rsidRPr="002C523F">
        <w:rPr>
          <w:rFonts w:ascii="Times New Roman" w:eastAsia="Times New Roman" w:hAnsi="Times New Roman" w:cs="Times New Roman"/>
          <w:bCs/>
          <w:color w:val="000000"/>
          <w:sz w:val="28"/>
          <w:szCs w:val="28"/>
          <w:lang w:eastAsia="ru-RU"/>
        </w:rPr>
        <w:t xml:space="preserve"> нотариальном округе</w:t>
      </w:r>
      <w:r w:rsidR="005134D8">
        <w:rPr>
          <w:rFonts w:ascii="Times New Roman" w:eastAsia="Times New Roman" w:hAnsi="Times New Roman" w:cs="Times New Roman"/>
          <w:bCs/>
          <w:color w:val="000000"/>
          <w:sz w:val="28"/>
          <w:szCs w:val="28"/>
          <w:lang w:eastAsia="ru-RU"/>
        </w:rPr>
        <w:t xml:space="preserve"> Пермского края</w:t>
      </w:r>
      <w:r w:rsidRPr="00216FC1">
        <w:rPr>
          <w:rFonts w:ascii="Times New Roman" w:eastAsia="Times New Roman" w:hAnsi="Times New Roman" w:cs="Times New Roman"/>
          <w:color w:val="000000"/>
          <w:sz w:val="28"/>
          <w:szCs w:val="28"/>
          <w:lang w:eastAsia="ru-RU"/>
        </w:rPr>
        <w:t>состо</w:t>
      </w:r>
      <w:r w:rsidRPr="002C523F">
        <w:rPr>
          <w:rFonts w:ascii="Times New Roman" w:eastAsia="Times New Roman" w:hAnsi="Times New Roman" w:cs="Times New Roman"/>
          <w:color w:val="000000"/>
          <w:sz w:val="28"/>
          <w:szCs w:val="28"/>
          <w:lang w:eastAsia="ru-RU"/>
        </w:rPr>
        <w:t>и</w:t>
      </w:r>
      <w:r w:rsidRPr="00216FC1">
        <w:rPr>
          <w:rFonts w:ascii="Times New Roman" w:eastAsia="Times New Roman" w:hAnsi="Times New Roman" w:cs="Times New Roman"/>
          <w:color w:val="000000"/>
          <w:sz w:val="28"/>
          <w:szCs w:val="28"/>
          <w:lang w:eastAsia="ru-RU"/>
        </w:rPr>
        <w:t>тся</w:t>
      </w:r>
      <w:r w:rsidR="00E7726D">
        <w:rPr>
          <w:rFonts w:ascii="Times New Roman" w:eastAsia="Times New Roman" w:hAnsi="Times New Roman" w:cs="Times New Roman"/>
          <w:color w:val="000000"/>
          <w:sz w:val="28"/>
          <w:szCs w:val="28"/>
          <w:lang w:eastAsia="ru-RU"/>
        </w:rPr>
        <w:t>14</w:t>
      </w:r>
      <w:r w:rsidR="00111122">
        <w:rPr>
          <w:rFonts w:ascii="Times New Roman" w:eastAsia="Times New Roman" w:hAnsi="Times New Roman" w:cs="Times New Roman"/>
          <w:color w:val="000000"/>
          <w:sz w:val="28"/>
          <w:szCs w:val="28"/>
          <w:lang w:eastAsia="ru-RU"/>
        </w:rPr>
        <w:t>октября</w:t>
      </w:r>
      <w:r w:rsidRPr="002C523F">
        <w:rPr>
          <w:rFonts w:ascii="Times New Roman" w:eastAsia="Times New Roman" w:hAnsi="Times New Roman" w:cs="Times New Roman"/>
          <w:color w:val="000000"/>
          <w:sz w:val="28"/>
          <w:szCs w:val="28"/>
          <w:lang w:eastAsia="ru-RU"/>
        </w:rPr>
        <w:t xml:space="preserve"> 2021 </w:t>
      </w:r>
      <w:proofErr w:type="spellStart"/>
      <w:r w:rsidRPr="002C523F">
        <w:rPr>
          <w:rFonts w:ascii="Times New Roman" w:eastAsia="Times New Roman" w:hAnsi="Times New Roman" w:cs="Times New Roman"/>
          <w:color w:val="000000"/>
          <w:sz w:val="28"/>
          <w:szCs w:val="28"/>
          <w:lang w:eastAsia="ru-RU"/>
        </w:rPr>
        <w:t>годав</w:t>
      </w:r>
      <w:proofErr w:type="spellEnd"/>
      <w:r w:rsidRPr="002C523F">
        <w:rPr>
          <w:rFonts w:ascii="Times New Roman" w:eastAsia="Times New Roman" w:hAnsi="Times New Roman" w:cs="Times New Roman"/>
          <w:color w:val="000000"/>
          <w:sz w:val="28"/>
          <w:szCs w:val="28"/>
          <w:lang w:eastAsia="ru-RU"/>
        </w:rPr>
        <w:t xml:space="preserve"> 10:00 часов </w:t>
      </w:r>
      <w:r w:rsidRPr="00216FC1">
        <w:rPr>
          <w:rFonts w:ascii="Times New Roman" w:eastAsia="Times New Roman" w:hAnsi="Times New Roman" w:cs="Times New Roman"/>
          <w:color w:val="000000"/>
          <w:sz w:val="28"/>
          <w:szCs w:val="28"/>
          <w:lang w:eastAsia="ru-RU"/>
        </w:rPr>
        <w:t>в помещении Нотариальной палаты Пермского края, по адресу: г. Пермь, бульвар Гагарина, д. 44а</w:t>
      </w:r>
      <w:r w:rsidR="002C523F">
        <w:rPr>
          <w:rFonts w:ascii="Times New Roman" w:eastAsia="Times New Roman" w:hAnsi="Times New Roman" w:cs="Times New Roman"/>
          <w:color w:val="000000"/>
          <w:sz w:val="28"/>
          <w:szCs w:val="28"/>
          <w:lang w:eastAsia="ru-RU"/>
        </w:rPr>
        <w:t>.</w:t>
      </w:r>
    </w:p>
    <w:p w:rsidR="00961016" w:rsidRPr="00C27F8A" w:rsidRDefault="00216FC1" w:rsidP="00C27F8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16FC1">
        <w:rPr>
          <w:rFonts w:ascii="Times New Roman" w:eastAsia="Times New Roman" w:hAnsi="Times New Roman" w:cs="Times New Roman"/>
          <w:color w:val="000000"/>
          <w:sz w:val="28"/>
          <w:szCs w:val="28"/>
          <w:lang w:eastAsia="ru-RU"/>
        </w:rPr>
        <w:t>Приём документов для участия в конкурс</w:t>
      </w:r>
      <w:r w:rsidRPr="002C523F">
        <w:rPr>
          <w:rFonts w:ascii="Times New Roman" w:eastAsia="Times New Roman" w:hAnsi="Times New Roman" w:cs="Times New Roman"/>
          <w:color w:val="000000"/>
          <w:sz w:val="28"/>
          <w:szCs w:val="28"/>
          <w:lang w:eastAsia="ru-RU"/>
        </w:rPr>
        <w:t>е</w:t>
      </w:r>
      <w:r w:rsidRPr="00216FC1">
        <w:rPr>
          <w:rFonts w:ascii="Times New Roman" w:eastAsia="Times New Roman" w:hAnsi="Times New Roman" w:cs="Times New Roman"/>
          <w:color w:val="000000"/>
          <w:sz w:val="28"/>
          <w:szCs w:val="28"/>
          <w:lang w:eastAsia="ru-RU"/>
        </w:rPr>
        <w:t xml:space="preserve"> будет осуществляться Управлением Минюста России по Пермскому краю</w:t>
      </w:r>
      <w:r w:rsidR="00961016" w:rsidRPr="002C523F">
        <w:rPr>
          <w:rFonts w:ascii="Times New Roman" w:eastAsia="Times New Roman" w:hAnsi="Times New Roman" w:cs="Times New Roman"/>
          <w:color w:val="000000"/>
          <w:sz w:val="28"/>
          <w:szCs w:val="28"/>
          <w:lang w:eastAsia="ru-RU"/>
        </w:rPr>
        <w:t xml:space="preserve"> с </w:t>
      </w:r>
      <w:r w:rsidR="00E7726D">
        <w:rPr>
          <w:rFonts w:ascii="Times New Roman" w:eastAsia="Times New Roman" w:hAnsi="Times New Roman" w:cs="Times New Roman"/>
          <w:color w:val="000000"/>
          <w:sz w:val="28"/>
          <w:szCs w:val="28"/>
          <w:lang w:eastAsia="ru-RU"/>
        </w:rPr>
        <w:t>13 сентября</w:t>
      </w:r>
      <w:r w:rsidR="00961016" w:rsidRPr="00C27F8A">
        <w:rPr>
          <w:rFonts w:ascii="Times New Roman" w:eastAsia="Times New Roman" w:hAnsi="Times New Roman" w:cs="Times New Roman"/>
          <w:color w:val="000000"/>
          <w:sz w:val="28"/>
          <w:szCs w:val="28"/>
          <w:lang w:eastAsia="ru-RU"/>
        </w:rPr>
        <w:t xml:space="preserve"> по </w:t>
      </w:r>
      <w:r w:rsidR="00E7726D">
        <w:rPr>
          <w:rFonts w:ascii="Times New Roman" w:eastAsia="Times New Roman" w:hAnsi="Times New Roman" w:cs="Times New Roman"/>
          <w:color w:val="000000"/>
          <w:sz w:val="28"/>
          <w:szCs w:val="28"/>
          <w:lang w:eastAsia="ru-RU"/>
        </w:rPr>
        <w:t>24</w:t>
      </w:r>
      <w:r w:rsidR="00111122">
        <w:rPr>
          <w:rFonts w:ascii="Times New Roman" w:eastAsia="Times New Roman" w:hAnsi="Times New Roman" w:cs="Times New Roman"/>
          <w:color w:val="000000"/>
          <w:sz w:val="28"/>
          <w:szCs w:val="28"/>
          <w:lang w:eastAsia="ru-RU"/>
        </w:rPr>
        <w:t xml:space="preserve"> сентября</w:t>
      </w:r>
      <w:r w:rsidR="00961016" w:rsidRPr="00C27F8A">
        <w:rPr>
          <w:rFonts w:ascii="Times New Roman" w:eastAsia="Times New Roman" w:hAnsi="Times New Roman" w:cs="Times New Roman"/>
          <w:color w:val="000000"/>
          <w:sz w:val="28"/>
          <w:szCs w:val="28"/>
          <w:lang w:eastAsia="ru-RU"/>
        </w:rPr>
        <w:t xml:space="preserve"> 2021 года.</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color w:val="000000"/>
          <w:sz w:val="28"/>
          <w:szCs w:val="28"/>
          <w:bdr w:val="none" w:sz="0" w:space="0" w:color="auto" w:frame="1"/>
          <w:lang w:eastAsia="ru-RU"/>
        </w:rPr>
        <w:t xml:space="preserve">Лицо, желающее участвовать в конкурсе, подает в Управление Минюста России по Пермскому краю </w:t>
      </w:r>
      <w:r w:rsidRPr="002C523F">
        <w:rPr>
          <w:rFonts w:ascii="Times New Roman" w:eastAsia="Times New Roman" w:hAnsi="Times New Roman" w:cs="Times New Roman"/>
          <w:b/>
          <w:i/>
          <w:iCs/>
          <w:color w:val="000000"/>
          <w:sz w:val="28"/>
          <w:szCs w:val="28"/>
          <w:bdr w:val="none" w:sz="0" w:space="0" w:color="auto" w:frame="1"/>
          <w:lang w:eastAsia="ru-RU"/>
        </w:rPr>
        <w:t>заявление</w:t>
      </w:r>
      <w:r w:rsidRPr="002C523F">
        <w:rPr>
          <w:rFonts w:ascii="Times New Roman" w:eastAsia="Times New Roman" w:hAnsi="Times New Roman" w:cs="Times New Roman"/>
          <w:color w:val="000000"/>
          <w:sz w:val="28"/>
          <w:szCs w:val="28"/>
          <w:bdr w:val="none" w:sz="0" w:space="0" w:color="auto" w:frame="1"/>
          <w:lang w:eastAsia="ru-RU"/>
        </w:rPr>
        <w:t>, а также представляет:</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color w:val="000000"/>
          <w:sz w:val="28"/>
          <w:szCs w:val="28"/>
          <w:bdr w:val="none" w:sz="0" w:space="0" w:color="auto" w:frame="1"/>
          <w:lang w:eastAsia="ru-RU"/>
        </w:rPr>
        <w:t xml:space="preserve">- </w:t>
      </w:r>
      <w:r w:rsidRPr="002C523F">
        <w:rPr>
          <w:rFonts w:ascii="Times New Roman" w:eastAsia="Times New Roman" w:hAnsi="Times New Roman" w:cs="Times New Roman"/>
          <w:iCs/>
          <w:color w:val="000000"/>
          <w:sz w:val="28"/>
          <w:szCs w:val="28"/>
          <w:bdr w:val="none" w:sz="0" w:space="0" w:color="auto" w:frame="1"/>
          <w:lang w:eastAsia="ru-RU"/>
        </w:rPr>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копию трудовой книжки или иные документы, подтверждающие стаж работы по юридической специальности не менее пяти лет;</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справку из органов внутренних дел об отсутствии судимости;</w:t>
      </w:r>
    </w:p>
    <w:p w:rsidR="00961016" w:rsidRPr="002C523F" w:rsidRDefault="00961016"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C523F">
        <w:rPr>
          <w:rFonts w:ascii="Times New Roman" w:eastAsia="Times New Roman" w:hAnsi="Times New Roman" w:cs="Times New Roman"/>
          <w:iCs/>
          <w:color w:val="000000"/>
          <w:sz w:val="28"/>
          <w:szCs w:val="28"/>
          <w:bdr w:val="none" w:sz="0" w:space="0" w:color="auto" w:frame="1"/>
          <w:lang w:eastAsia="ru-RU"/>
        </w:rPr>
        <w:t>- заявление об отсутствии гражданства (подданства) иностранного государства или иностранных государств;</w:t>
      </w:r>
    </w:p>
    <w:p w:rsidR="00102DED" w:rsidRDefault="00961016" w:rsidP="00102DE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C523F">
        <w:rPr>
          <w:rFonts w:ascii="Times New Roman" w:eastAsia="Times New Roman" w:hAnsi="Times New Roman" w:cs="Times New Roman"/>
          <w:iCs/>
          <w:color w:val="000000"/>
          <w:sz w:val="28"/>
          <w:szCs w:val="28"/>
          <w:bdr w:val="none" w:sz="0" w:space="0" w:color="auto" w:frame="1"/>
          <w:lang w:eastAsia="ru-RU"/>
        </w:rPr>
        <w:t>- рекомендацию нотариальной палаты</w:t>
      </w:r>
      <w:r w:rsidRPr="002C523F">
        <w:rPr>
          <w:rFonts w:ascii="Times New Roman" w:eastAsia="Times New Roman" w:hAnsi="Times New Roman" w:cs="Times New Roman"/>
          <w:color w:val="000000"/>
          <w:sz w:val="28"/>
          <w:szCs w:val="28"/>
          <w:bdr w:val="none" w:sz="0" w:space="0" w:color="auto" w:frame="1"/>
          <w:lang w:eastAsia="ru-RU"/>
        </w:rPr>
        <w:t>.</w:t>
      </w:r>
    </w:p>
    <w:p w:rsidR="00102DED" w:rsidRPr="00102DED" w:rsidRDefault="00102DED" w:rsidP="00102DED">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Порядок подачи документов установлен </w:t>
      </w:r>
      <w:r>
        <w:rPr>
          <w:rFonts w:ascii="Times New Roman" w:hAnsi="Times New Roman" w:cs="Times New Roman"/>
          <w:sz w:val="28"/>
          <w:szCs w:val="28"/>
        </w:rPr>
        <w:t>Порядком проведения конкурса на замещение вакантной должности нотариуса, утверждённым Приказ Минюста России от 30.03.2018 № 63.</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К участию в </w:t>
      </w:r>
      <w:proofErr w:type="spellStart"/>
      <w:r w:rsidRPr="008A07AD">
        <w:rPr>
          <w:rFonts w:ascii="Times New Roman" w:hAnsi="Times New Roman" w:cs="Times New Roman"/>
          <w:color w:val="000000"/>
          <w:sz w:val="28"/>
          <w:szCs w:val="28"/>
        </w:rPr>
        <w:t>конкурседопускаются</w:t>
      </w:r>
      <w:proofErr w:type="spellEnd"/>
      <w:r w:rsidRPr="008A07AD">
        <w:rPr>
          <w:rFonts w:ascii="Times New Roman" w:hAnsi="Times New Roman" w:cs="Times New Roman"/>
          <w:color w:val="000000"/>
          <w:sz w:val="28"/>
          <w:szCs w:val="28"/>
        </w:rPr>
        <w:t xml:space="preserve"> граждане Российской Федерации, получившие</w:t>
      </w:r>
      <w:r>
        <w:rPr>
          <w:rFonts w:ascii="Times New Roman" w:hAnsi="Times New Roman" w:cs="Times New Roman"/>
          <w:color w:val="000000"/>
          <w:sz w:val="28"/>
          <w:szCs w:val="28"/>
        </w:rPr>
        <w:t xml:space="preserve"> высшее юридическое образование </w:t>
      </w:r>
      <w:r w:rsidRPr="008A07AD">
        <w:rPr>
          <w:rFonts w:ascii="Times New Roman" w:hAnsi="Times New Roman" w:cs="Times New Roman"/>
          <w:color w:val="000000"/>
          <w:sz w:val="28"/>
          <w:szCs w:val="28"/>
        </w:rPr>
        <w:t>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Не допускается к участию в конкурсе лицо:</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признанное недееспособным или ограниченное в дееспособности решением суда, вступившим в законную силу;</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lastRenderedPageBreak/>
        <w:t>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B97B38" w:rsidRDefault="008A07AD" w:rsidP="00B97B38">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представившее подложные документы или заведомо ложные сведения при назначении на должность нотариуса;</w:t>
      </w:r>
    </w:p>
    <w:p w:rsidR="008A07AD" w:rsidRPr="00B97B38" w:rsidRDefault="008A07AD" w:rsidP="00B97B38">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ранее освобожденное от полномочий нотариуса на основании решения суда о лишении права нотариальной деятельности по основаниям, установленным </w:t>
      </w:r>
      <w:hyperlink r:id="rId5" w:history="1">
        <w:r w:rsidRPr="008A07AD">
          <w:rPr>
            <w:rStyle w:val="a4"/>
            <w:rFonts w:ascii="Times New Roman" w:hAnsi="Times New Roman" w:cs="Times New Roman"/>
            <w:color w:val="auto"/>
            <w:sz w:val="28"/>
            <w:szCs w:val="28"/>
            <w:u w:val="none"/>
          </w:rPr>
          <w:t>Основами</w:t>
        </w:r>
      </w:hyperlink>
      <w:r>
        <w:rPr>
          <w:rFonts w:ascii="Times New Roman" w:hAnsi="Times New Roman" w:cs="Times New Roman"/>
          <w:color w:val="000000"/>
          <w:sz w:val="28"/>
          <w:szCs w:val="28"/>
        </w:rPr>
        <w:t xml:space="preserve"> законодательства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szCs w:val="28"/>
        </w:rPr>
        <w:t>о нотариате</w:t>
      </w:r>
      <w:r w:rsidRPr="008A07AD">
        <w:rPr>
          <w:rFonts w:ascii="Times New Roman" w:hAnsi="Times New Roman" w:cs="Times New Roman"/>
          <w:color w:val="000000"/>
          <w:sz w:val="28"/>
          <w:szCs w:val="28"/>
        </w:rPr>
        <w:t>, в том числе в связи 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8A07AD" w:rsidRPr="008A07AD" w:rsidRDefault="008A07AD" w:rsidP="008A07AD">
      <w:pPr>
        <w:widowControl w:val="0"/>
        <w:spacing w:after="0" w:line="240" w:lineRule="auto"/>
        <w:ind w:firstLine="709"/>
        <w:jc w:val="both"/>
        <w:rPr>
          <w:rFonts w:ascii="Times New Roman" w:hAnsi="Times New Roman" w:cs="Times New Roman"/>
          <w:color w:val="000000"/>
          <w:sz w:val="28"/>
          <w:szCs w:val="28"/>
        </w:rPr>
      </w:pPr>
      <w:r w:rsidRPr="008A07AD">
        <w:rPr>
          <w:rFonts w:ascii="Times New Roman" w:hAnsi="Times New Roman" w:cs="Times New Roman"/>
          <w:color w:val="000000"/>
          <w:sz w:val="28"/>
          <w:szCs w:val="28"/>
        </w:rPr>
        <w:t xml:space="preserve">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трех лет с момента </w:t>
      </w:r>
      <w:proofErr w:type="spellStart"/>
      <w:r w:rsidRPr="008A07AD">
        <w:rPr>
          <w:rFonts w:ascii="Times New Roman" w:hAnsi="Times New Roman" w:cs="Times New Roman"/>
          <w:color w:val="000000"/>
          <w:sz w:val="28"/>
          <w:szCs w:val="28"/>
        </w:rPr>
        <w:t>сдачиэкзамена</w:t>
      </w:r>
      <w:proofErr w:type="spellEnd"/>
      <w:r w:rsidRPr="008A07AD">
        <w:rPr>
          <w:rFonts w:ascii="Times New Roman" w:hAnsi="Times New Roman" w:cs="Times New Roman"/>
          <w:color w:val="000000"/>
          <w:sz w:val="28"/>
          <w:szCs w:val="28"/>
        </w:rPr>
        <w:t>,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квалификационного экзамена.</w:t>
      </w:r>
    </w:p>
    <w:p w:rsidR="008A07AD" w:rsidRDefault="008A07AD" w:rsidP="008A07AD">
      <w:pPr>
        <w:widowControl w:val="0"/>
        <w:spacing w:after="0" w:line="240" w:lineRule="auto"/>
        <w:ind w:firstLine="709"/>
        <w:jc w:val="both"/>
        <w:rPr>
          <w:rFonts w:ascii="Times New Roman" w:hAnsi="Times New Roman" w:cs="Times New Roman"/>
          <w:color w:val="000000"/>
          <w:sz w:val="28"/>
          <w:szCs w:val="28"/>
        </w:rPr>
      </w:pPr>
      <w:bookmarkStart w:id="1" w:name="Par9"/>
      <w:bookmarkEnd w:id="1"/>
      <w:r w:rsidRPr="008A07AD">
        <w:rPr>
          <w:rFonts w:ascii="Times New Roman" w:hAnsi="Times New Roman" w:cs="Times New Roman"/>
          <w:color w:val="000000"/>
          <w:sz w:val="28"/>
          <w:szCs w:val="28"/>
        </w:rPr>
        <w:t>Лицо, желающее участвовать в конкурсе, не допускается к участию в конкурсе в случаях несоответствия требованиям </w:t>
      </w:r>
      <w:hyperlink r:id="rId6" w:history="1">
        <w:r w:rsidRPr="008A07AD">
          <w:rPr>
            <w:rStyle w:val="a4"/>
            <w:rFonts w:ascii="Times New Roman" w:hAnsi="Times New Roman" w:cs="Times New Roman"/>
            <w:color w:val="auto"/>
            <w:sz w:val="28"/>
            <w:szCs w:val="28"/>
            <w:u w:val="none"/>
          </w:rPr>
          <w:t>статьи2</w:t>
        </w:r>
      </w:hyperlink>
      <w:r w:rsidRPr="008A07AD">
        <w:rPr>
          <w:rFonts w:ascii="Times New Roman" w:hAnsi="Times New Roman" w:cs="Times New Roman"/>
          <w:color w:val="000000"/>
          <w:sz w:val="28"/>
          <w:szCs w:val="28"/>
        </w:rPr>
        <w:t> </w:t>
      </w:r>
      <w:proofErr w:type="spellStart"/>
      <w:r w:rsidRPr="008A07AD">
        <w:rPr>
          <w:rFonts w:ascii="Times New Roman" w:hAnsi="Times New Roman" w:cs="Times New Roman"/>
          <w:color w:val="000000"/>
          <w:sz w:val="28"/>
          <w:szCs w:val="28"/>
        </w:rPr>
        <w:t>Основ</w:t>
      </w:r>
      <w:r>
        <w:rPr>
          <w:rFonts w:ascii="Times New Roman" w:hAnsi="Times New Roman" w:cs="Times New Roman"/>
          <w:color w:val="000000"/>
          <w:sz w:val="28"/>
          <w:szCs w:val="28"/>
        </w:rPr>
        <w:t>законодательства</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szCs w:val="28"/>
        </w:rPr>
        <w:t>о нотариате</w:t>
      </w:r>
      <w:r w:rsidRPr="008A07AD">
        <w:rPr>
          <w:rFonts w:ascii="Times New Roman" w:hAnsi="Times New Roman" w:cs="Times New Roman"/>
          <w:color w:val="000000"/>
          <w:sz w:val="28"/>
          <w:szCs w:val="28"/>
        </w:rPr>
        <w:t>, а также при несвоевременном либо неполном представлении документов, или представлени</w:t>
      </w:r>
      <w:r w:rsidR="00B97B38">
        <w:rPr>
          <w:rFonts w:ascii="Times New Roman" w:hAnsi="Times New Roman" w:cs="Times New Roman"/>
          <w:color w:val="000000"/>
          <w:sz w:val="28"/>
          <w:szCs w:val="28"/>
        </w:rPr>
        <w:t>и</w:t>
      </w:r>
      <w:r w:rsidRPr="008A07AD">
        <w:rPr>
          <w:rFonts w:ascii="Times New Roman" w:hAnsi="Times New Roman" w:cs="Times New Roman"/>
          <w:color w:val="000000"/>
          <w:sz w:val="28"/>
          <w:szCs w:val="28"/>
        </w:rPr>
        <w:t xml:space="preserve"> недостоверных сведений.</w:t>
      </w:r>
    </w:p>
    <w:p w:rsidR="00102DED" w:rsidRDefault="00102DED" w:rsidP="008A07AD">
      <w:pPr>
        <w:widowControl w:val="0"/>
        <w:spacing w:after="0" w:line="240" w:lineRule="auto"/>
        <w:ind w:firstLine="709"/>
        <w:jc w:val="both"/>
        <w:rPr>
          <w:rFonts w:ascii="Times New Roman" w:hAnsi="Times New Roman" w:cs="Times New Roman"/>
          <w:sz w:val="28"/>
          <w:szCs w:val="28"/>
        </w:rPr>
      </w:pPr>
      <w:r w:rsidRPr="00102DED">
        <w:rPr>
          <w:rFonts w:ascii="Times New Roman" w:hAnsi="Times New Roman" w:cs="Times New Roman"/>
          <w:sz w:val="28"/>
          <w:szCs w:val="28"/>
        </w:rPr>
        <w:t>Обучение работе с автоматизированной информационной системой п</w:t>
      </w:r>
      <w:r w:rsidR="001D78D0">
        <w:rPr>
          <w:rFonts w:ascii="Times New Roman" w:hAnsi="Times New Roman" w:cs="Times New Roman"/>
          <w:sz w:val="28"/>
          <w:szCs w:val="28"/>
        </w:rPr>
        <w:t xml:space="preserve">роведения конкурсов состоится </w:t>
      </w:r>
      <w:r w:rsidR="00E7726D">
        <w:rPr>
          <w:rFonts w:ascii="Times New Roman" w:hAnsi="Times New Roman" w:cs="Times New Roman"/>
          <w:sz w:val="28"/>
          <w:szCs w:val="28"/>
        </w:rPr>
        <w:t>5 октября</w:t>
      </w:r>
      <w:r w:rsidRPr="00102DED">
        <w:rPr>
          <w:rFonts w:ascii="Times New Roman" w:hAnsi="Times New Roman" w:cs="Times New Roman"/>
          <w:sz w:val="28"/>
          <w:szCs w:val="28"/>
        </w:rPr>
        <w:t xml:space="preserve"> 2021 года в 12.00 часов в помещении Нотариальной палаты Пермского края (г. Пермь, </w:t>
      </w:r>
      <w:r w:rsidR="001D78D0">
        <w:rPr>
          <w:rFonts w:ascii="Times New Roman" w:hAnsi="Times New Roman" w:cs="Times New Roman"/>
          <w:sz w:val="28"/>
          <w:szCs w:val="28"/>
        </w:rPr>
        <w:br/>
      </w:r>
      <w:r w:rsidRPr="00102DED">
        <w:rPr>
          <w:rFonts w:ascii="Times New Roman" w:hAnsi="Times New Roman" w:cs="Times New Roman"/>
          <w:sz w:val="28"/>
          <w:szCs w:val="28"/>
        </w:rPr>
        <w:t>бульвар Гагарина, д. 44а).</w:t>
      </w:r>
    </w:p>
    <w:p w:rsidR="00137E89" w:rsidRPr="00137E89" w:rsidRDefault="00137E89" w:rsidP="008A07AD">
      <w:pPr>
        <w:widowControl w:val="0"/>
        <w:spacing w:after="0" w:line="240" w:lineRule="auto"/>
        <w:ind w:firstLine="709"/>
        <w:jc w:val="both"/>
        <w:rPr>
          <w:rFonts w:ascii="Times New Roman" w:hAnsi="Times New Roman" w:cs="Times New Roman"/>
          <w:color w:val="000000"/>
          <w:sz w:val="28"/>
          <w:szCs w:val="28"/>
        </w:rPr>
      </w:pPr>
      <w:r w:rsidRPr="00137E89">
        <w:rPr>
          <w:rFonts w:ascii="Times New Roman" w:hAnsi="Times New Roman" w:cs="Times New Roman"/>
          <w:sz w:val="28"/>
          <w:szCs w:val="28"/>
        </w:rPr>
        <w:t xml:space="preserve">Секретарь конкурсной комиссии Антон Владимирович </w:t>
      </w:r>
      <w:proofErr w:type="spellStart"/>
      <w:r w:rsidRPr="00137E89">
        <w:rPr>
          <w:rFonts w:ascii="Times New Roman" w:hAnsi="Times New Roman" w:cs="Times New Roman"/>
          <w:sz w:val="28"/>
          <w:szCs w:val="28"/>
        </w:rPr>
        <w:t>Мушавкин</w:t>
      </w:r>
      <w:proofErr w:type="spellEnd"/>
      <w:r w:rsidRPr="00137E89">
        <w:rPr>
          <w:rFonts w:ascii="Times New Roman" w:hAnsi="Times New Roman" w:cs="Times New Roman"/>
          <w:sz w:val="28"/>
          <w:szCs w:val="28"/>
        </w:rPr>
        <w:t>, контактный телефон: 8 (342) 212-15-99</w:t>
      </w:r>
      <w:r>
        <w:rPr>
          <w:rFonts w:ascii="Times New Roman" w:hAnsi="Times New Roman" w:cs="Times New Roman"/>
          <w:sz w:val="28"/>
          <w:szCs w:val="28"/>
        </w:rPr>
        <w:t>.</w:t>
      </w:r>
    </w:p>
    <w:p w:rsidR="004829FA" w:rsidRPr="007357F2" w:rsidRDefault="004829FA" w:rsidP="007357F2">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p>
    <w:sectPr w:rsidR="004829FA" w:rsidRPr="007357F2" w:rsidSect="00BA68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19A2"/>
    <w:rsid w:val="00102DED"/>
    <w:rsid w:val="00111122"/>
    <w:rsid w:val="00137E89"/>
    <w:rsid w:val="001D78D0"/>
    <w:rsid w:val="00216FC1"/>
    <w:rsid w:val="002C523F"/>
    <w:rsid w:val="0033477D"/>
    <w:rsid w:val="003529A7"/>
    <w:rsid w:val="003E12D8"/>
    <w:rsid w:val="004829FA"/>
    <w:rsid w:val="004919A2"/>
    <w:rsid w:val="005134D8"/>
    <w:rsid w:val="007357F2"/>
    <w:rsid w:val="008A07AD"/>
    <w:rsid w:val="00961016"/>
    <w:rsid w:val="009E0B60"/>
    <w:rsid w:val="00AA73F1"/>
    <w:rsid w:val="00B97B38"/>
    <w:rsid w:val="00BA6803"/>
    <w:rsid w:val="00BE2B80"/>
    <w:rsid w:val="00C27F8A"/>
    <w:rsid w:val="00D51F91"/>
    <w:rsid w:val="00E672C9"/>
    <w:rsid w:val="00E7726D"/>
    <w:rsid w:val="00EC3FFF"/>
    <w:rsid w:val="00F10B42"/>
    <w:rsid w:val="00F61BC3"/>
    <w:rsid w:val="00FC5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03"/>
  </w:style>
  <w:style w:type="paragraph" w:styleId="1">
    <w:name w:val="heading 1"/>
    <w:basedOn w:val="a"/>
    <w:link w:val="10"/>
    <w:uiPriority w:val="9"/>
    <w:qFormat/>
    <w:rsid w:val="0073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FC1"/>
    <w:rPr>
      <w:b/>
      <w:bCs/>
    </w:rPr>
  </w:style>
  <w:style w:type="character" w:styleId="a4">
    <w:name w:val="Hyperlink"/>
    <w:basedOn w:val="a0"/>
    <w:uiPriority w:val="99"/>
    <w:semiHidden/>
    <w:unhideWhenUsed/>
    <w:rsid w:val="00216FC1"/>
    <w:rPr>
      <w:color w:val="0000FF"/>
      <w:u w:val="single"/>
    </w:rPr>
  </w:style>
  <w:style w:type="paragraph" w:styleId="a5">
    <w:name w:val="Normal (Web)"/>
    <w:basedOn w:val="a"/>
    <w:uiPriority w:val="99"/>
    <w:semiHidden/>
    <w:unhideWhenUsed/>
    <w:rsid w:val="00216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7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57F2"/>
    <w:rPr>
      <w:rFonts w:ascii="Segoe UI" w:hAnsi="Segoe UI" w:cs="Segoe UI"/>
      <w:sz w:val="18"/>
      <w:szCs w:val="18"/>
    </w:rPr>
  </w:style>
  <w:style w:type="character" w:customStyle="1" w:styleId="10">
    <w:name w:val="Заголовок 1 Знак"/>
    <w:basedOn w:val="a0"/>
    <w:link w:val="1"/>
    <w:uiPriority w:val="9"/>
    <w:rsid w:val="007357F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FC1"/>
    <w:rPr>
      <w:b/>
      <w:bCs/>
    </w:rPr>
  </w:style>
  <w:style w:type="character" w:styleId="a4">
    <w:name w:val="Hyperlink"/>
    <w:basedOn w:val="a0"/>
    <w:uiPriority w:val="99"/>
    <w:semiHidden/>
    <w:unhideWhenUsed/>
    <w:rsid w:val="00216FC1"/>
    <w:rPr>
      <w:color w:val="0000FF"/>
      <w:u w:val="single"/>
    </w:rPr>
  </w:style>
  <w:style w:type="paragraph" w:styleId="a5">
    <w:name w:val="Normal (Web)"/>
    <w:basedOn w:val="a"/>
    <w:uiPriority w:val="99"/>
    <w:semiHidden/>
    <w:unhideWhenUsed/>
    <w:rsid w:val="00216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7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57F2"/>
    <w:rPr>
      <w:rFonts w:ascii="Segoe UI" w:hAnsi="Segoe UI" w:cs="Segoe UI"/>
      <w:sz w:val="18"/>
      <w:szCs w:val="18"/>
    </w:rPr>
  </w:style>
  <w:style w:type="character" w:customStyle="1" w:styleId="10">
    <w:name w:val="Заголовок 1 Знак"/>
    <w:basedOn w:val="a0"/>
    <w:link w:val="1"/>
    <w:uiPriority w:val="9"/>
    <w:rsid w:val="007357F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2604510">
      <w:bodyDiv w:val="1"/>
      <w:marLeft w:val="0"/>
      <w:marRight w:val="0"/>
      <w:marTop w:val="0"/>
      <w:marBottom w:val="0"/>
      <w:divBdr>
        <w:top w:val="none" w:sz="0" w:space="0" w:color="auto"/>
        <w:left w:val="none" w:sz="0" w:space="0" w:color="auto"/>
        <w:bottom w:val="none" w:sz="0" w:space="0" w:color="auto"/>
        <w:right w:val="none" w:sz="0" w:space="0" w:color="auto"/>
      </w:divBdr>
    </w:div>
    <w:div w:id="872814160">
      <w:bodyDiv w:val="1"/>
      <w:marLeft w:val="0"/>
      <w:marRight w:val="0"/>
      <w:marTop w:val="0"/>
      <w:marBottom w:val="0"/>
      <w:divBdr>
        <w:top w:val="none" w:sz="0" w:space="0" w:color="auto"/>
        <w:left w:val="none" w:sz="0" w:space="0" w:color="auto"/>
        <w:bottom w:val="none" w:sz="0" w:space="0" w:color="auto"/>
        <w:right w:val="none" w:sz="0" w:space="0" w:color="auto"/>
      </w:divBdr>
    </w:div>
    <w:div w:id="1493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5D324E39A518E18A13F56AF5923746118645C313133BBA1DA4CE8F610C5BF96C26C19326D248C62C2717D65EB4E666466C203EEEB7DA5D9aDz3H" TargetMode="External"/><Relationship Id="rId5" Type="http://schemas.openxmlformats.org/officeDocument/2006/relationships/hyperlink" Target="consultantplus://offline/ref=9B97DF8AAE5FFDE32CC8691C60B0C9E0173BDE093E00915D357D8084057F74F0A0BD2EBE2FD1B059B97E1CB6B709c8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4D0F-C009-42A9-9161-AD4157B0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Долганов</dc:creator>
  <cp:lastModifiedBy>gng</cp:lastModifiedBy>
  <cp:revision>2</cp:revision>
  <cp:lastPrinted>2021-08-11T05:29:00Z</cp:lastPrinted>
  <dcterms:created xsi:type="dcterms:W3CDTF">2021-08-18T04:52:00Z</dcterms:created>
  <dcterms:modified xsi:type="dcterms:W3CDTF">2021-08-18T04:52:00Z</dcterms:modified>
</cp:coreProperties>
</file>